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08D" w:rsidRDefault="0013208D" w:rsidP="0013208D">
      <w:pPr>
        <w:spacing w:after="0"/>
        <w:jc w:val="center"/>
        <w:outlineLvl w:val="2"/>
        <w:rPr>
          <w:rFonts w:ascii="Arial" w:eastAsia="Times New Roman" w:hAnsi="Arial" w:cs="Arial"/>
          <w:b/>
          <w:bCs/>
          <w:sz w:val="24"/>
          <w:szCs w:val="24"/>
          <w:lang w:eastAsia="tr-TR"/>
        </w:rPr>
      </w:pPr>
      <w:r>
        <w:rPr>
          <w:rFonts w:ascii="Arial" w:eastAsia="Times New Roman" w:hAnsi="Arial" w:cs="Arial"/>
          <w:b/>
          <w:bCs/>
          <w:sz w:val="24"/>
          <w:szCs w:val="24"/>
          <w:lang w:eastAsia="tr-TR"/>
        </w:rPr>
        <w:t>BASIN DUYURUSU</w:t>
      </w:r>
    </w:p>
    <w:p w:rsidR="0013208D" w:rsidRDefault="0013208D" w:rsidP="0013208D">
      <w:pPr>
        <w:spacing w:after="0"/>
        <w:jc w:val="center"/>
        <w:outlineLvl w:val="2"/>
        <w:rPr>
          <w:rFonts w:ascii="Arial" w:eastAsia="Times New Roman" w:hAnsi="Arial" w:cs="Arial"/>
          <w:b/>
          <w:bCs/>
          <w:sz w:val="24"/>
          <w:szCs w:val="24"/>
          <w:lang w:eastAsia="tr-TR"/>
        </w:rPr>
      </w:pPr>
    </w:p>
    <w:p w:rsidR="005716D4" w:rsidRDefault="0013208D" w:rsidP="0013208D">
      <w:pPr>
        <w:spacing w:after="0"/>
        <w:jc w:val="center"/>
        <w:outlineLvl w:val="2"/>
        <w:rPr>
          <w:rFonts w:ascii="Arial" w:eastAsia="Times New Roman" w:hAnsi="Arial" w:cs="Arial"/>
          <w:b/>
          <w:bCs/>
          <w:sz w:val="24"/>
          <w:szCs w:val="24"/>
          <w:lang w:eastAsia="tr-TR"/>
        </w:rPr>
      </w:pPr>
      <w:r w:rsidRPr="002E1B78">
        <w:rPr>
          <w:rFonts w:ascii="Arial" w:eastAsia="Times New Roman" w:hAnsi="Arial" w:cs="Arial"/>
          <w:b/>
          <w:bCs/>
          <w:sz w:val="24"/>
          <w:szCs w:val="24"/>
          <w:lang w:eastAsia="tr-TR"/>
        </w:rPr>
        <w:t>SATSO’DAN YENİ BİR HİZMET DAHA</w:t>
      </w:r>
      <w:r>
        <w:rPr>
          <w:rFonts w:ascii="Arial" w:eastAsia="Times New Roman" w:hAnsi="Arial" w:cs="Arial"/>
          <w:b/>
          <w:bCs/>
          <w:sz w:val="24"/>
          <w:szCs w:val="24"/>
          <w:lang w:eastAsia="tr-TR"/>
        </w:rPr>
        <w:t>:</w:t>
      </w:r>
    </w:p>
    <w:p w:rsidR="0013208D" w:rsidRDefault="0013208D" w:rsidP="0013208D">
      <w:pPr>
        <w:spacing w:after="0"/>
        <w:jc w:val="center"/>
        <w:outlineLvl w:val="2"/>
        <w:rPr>
          <w:rFonts w:ascii="Arial" w:eastAsia="Times New Roman" w:hAnsi="Arial" w:cs="Arial"/>
          <w:b/>
          <w:bCs/>
          <w:sz w:val="24"/>
          <w:szCs w:val="24"/>
          <w:lang w:eastAsia="tr-TR"/>
        </w:rPr>
      </w:pPr>
      <w:r>
        <w:rPr>
          <w:rFonts w:ascii="Arial" w:eastAsia="Times New Roman" w:hAnsi="Arial" w:cs="Arial"/>
          <w:b/>
          <w:bCs/>
          <w:sz w:val="24"/>
          <w:szCs w:val="24"/>
          <w:lang w:eastAsia="tr-TR"/>
        </w:rPr>
        <w:t>Mesleki Yeterlilik Belgelerini Artık SATSO Verecek</w:t>
      </w:r>
    </w:p>
    <w:p w:rsidR="0013208D" w:rsidRPr="002E1B78" w:rsidRDefault="0013208D" w:rsidP="0013208D">
      <w:pPr>
        <w:spacing w:after="0"/>
        <w:jc w:val="center"/>
        <w:outlineLvl w:val="2"/>
        <w:rPr>
          <w:rFonts w:ascii="Arial" w:eastAsia="Times New Roman" w:hAnsi="Arial" w:cs="Arial"/>
          <w:b/>
          <w:bCs/>
          <w:sz w:val="24"/>
          <w:szCs w:val="24"/>
          <w:lang w:eastAsia="tr-TR"/>
        </w:rPr>
      </w:pPr>
    </w:p>
    <w:p w:rsidR="00B5035E" w:rsidRPr="0013208D" w:rsidRDefault="002E1B78" w:rsidP="0013208D">
      <w:pPr>
        <w:spacing w:after="0"/>
        <w:jc w:val="both"/>
        <w:outlineLvl w:val="2"/>
        <w:rPr>
          <w:rFonts w:ascii="Arial" w:eastAsia="Times New Roman" w:hAnsi="Arial" w:cs="Arial"/>
          <w:b/>
          <w:bCs/>
          <w:sz w:val="24"/>
          <w:szCs w:val="24"/>
          <w:lang w:eastAsia="tr-TR"/>
        </w:rPr>
      </w:pPr>
      <w:r w:rsidRPr="0013208D">
        <w:rPr>
          <w:rFonts w:ascii="Arial" w:eastAsia="Times New Roman" w:hAnsi="Arial" w:cs="Arial"/>
          <w:b/>
          <w:bCs/>
          <w:sz w:val="24"/>
          <w:szCs w:val="24"/>
          <w:lang w:eastAsia="tr-TR"/>
        </w:rPr>
        <w:t xml:space="preserve">Başkan Kösemusul; </w:t>
      </w:r>
      <w:r w:rsidR="00F02841" w:rsidRPr="0013208D">
        <w:rPr>
          <w:rFonts w:ascii="Arial" w:eastAsia="Times New Roman" w:hAnsi="Arial" w:cs="Arial"/>
          <w:b/>
          <w:bCs/>
          <w:sz w:val="24"/>
          <w:szCs w:val="24"/>
          <w:lang w:eastAsia="tr-TR"/>
        </w:rPr>
        <w:t>"Mesleki Yeterlilik Belgesi" sınavları, TOBB-SATSO işbirliğiyle  Sakarya'</w:t>
      </w:r>
      <w:r w:rsidR="00AC6D33">
        <w:rPr>
          <w:rFonts w:ascii="Arial" w:eastAsia="Times New Roman" w:hAnsi="Arial" w:cs="Arial"/>
          <w:b/>
          <w:bCs/>
          <w:sz w:val="24"/>
          <w:szCs w:val="24"/>
          <w:lang w:eastAsia="tr-TR"/>
        </w:rPr>
        <w:t>mız</w:t>
      </w:r>
      <w:r w:rsidR="00F02841" w:rsidRPr="0013208D">
        <w:rPr>
          <w:rFonts w:ascii="Arial" w:eastAsia="Times New Roman" w:hAnsi="Arial" w:cs="Arial"/>
          <w:b/>
          <w:bCs/>
          <w:sz w:val="24"/>
          <w:szCs w:val="24"/>
          <w:lang w:eastAsia="tr-TR"/>
        </w:rPr>
        <w:t>da  gerçekleştirilecek.</w:t>
      </w:r>
      <w:r w:rsidR="00B5035E" w:rsidRPr="0013208D">
        <w:rPr>
          <w:rFonts w:ascii="Arial" w:eastAsia="Times New Roman" w:hAnsi="Arial" w:cs="Arial"/>
          <w:b/>
          <w:bCs/>
          <w:sz w:val="24"/>
          <w:szCs w:val="24"/>
          <w:lang w:eastAsia="tr-TR"/>
        </w:rPr>
        <w:t xml:space="preserve"> Zorunl</w:t>
      </w:r>
      <w:r w:rsidR="003C2365">
        <w:rPr>
          <w:rFonts w:ascii="Arial" w:eastAsia="Times New Roman" w:hAnsi="Arial" w:cs="Arial"/>
          <w:b/>
          <w:bCs/>
          <w:sz w:val="24"/>
          <w:szCs w:val="24"/>
          <w:lang w:eastAsia="tr-TR"/>
        </w:rPr>
        <w:t xml:space="preserve">u Mesleki Yeterlilik Belgesi </w:t>
      </w:r>
      <w:r w:rsidR="00AC6D33">
        <w:rPr>
          <w:rFonts w:ascii="Arial" w:eastAsia="Times New Roman" w:hAnsi="Arial" w:cs="Arial"/>
          <w:b/>
          <w:bCs/>
          <w:sz w:val="24"/>
          <w:szCs w:val="24"/>
          <w:lang w:eastAsia="tr-TR"/>
        </w:rPr>
        <w:t xml:space="preserve">Odamız </w:t>
      </w:r>
      <w:r w:rsidRPr="0013208D">
        <w:rPr>
          <w:rFonts w:ascii="Arial" w:eastAsia="Times New Roman" w:hAnsi="Arial" w:cs="Arial"/>
          <w:b/>
          <w:bCs/>
          <w:sz w:val="24"/>
          <w:szCs w:val="24"/>
          <w:lang w:eastAsia="tr-TR"/>
        </w:rPr>
        <w:t>SATSO’dan alınabilecek</w:t>
      </w:r>
      <w:r w:rsidR="00AC6D33">
        <w:rPr>
          <w:rFonts w:ascii="Arial" w:eastAsia="Times New Roman" w:hAnsi="Arial" w:cs="Arial"/>
          <w:b/>
          <w:bCs/>
          <w:sz w:val="24"/>
          <w:szCs w:val="24"/>
          <w:lang w:eastAsia="tr-TR"/>
        </w:rPr>
        <w:t>.</w:t>
      </w:r>
      <w:r w:rsidRPr="0013208D">
        <w:rPr>
          <w:rFonts w:ascii="Arial" w:eastAsia="Times New Roman" w:hAnsi="Arial" w:cs="Arial"/>
          <w:b/>
          <w:bCs/>
          <w:sz w:val="24"/>
          <w:szCs w:val="24"/>
          <w:lang w:eastAsia="tr-TR"/>
        </w:rPr>
        <w:t>”</w:t>
      </w:r>
    </w:p>
    <w:p w:rsidR="0013208D" w:rsidRPr="0013208D" w:rsidRDefault="0013208D" w:rsidP="0013208D">
      <w:pPr>
        <w:spacing w:after="0"/>
        <w:jc w:val="both"/>
        <w:outlineLvl w:val="2"/>
        <w:rPr>
          <w:rFonts w:ascii="Arial" w:eastAsia="Times New Roman" w:hAnsi="Arial" w:cs="Arial"/>
          <w:bCs/>
          <w:sz w:val="24"/>
          <w:szCs w:val="24"/>
          <w:lang w:eastAsia="tr-TR"/>
        </w:rPr>
      </w:pPr>
    </w:p>
    <w:p w:rsidR="002E1B78" w:rsidRPr="002E1B78" w:rsidRDefault="002E1B78" w:rsidP="0013208D">
      <w:pPr>
        <w:jc w:val="both"/>
        <w:rPr>
          <w:rFonts w:ascii="Arial" w:eastAsia="Times New Roman" w:hAnsi="Arial" w:cs="Arial"/>
          <w:sz w:val="24"/>
          <w:szCs w:val="24"/>
          <w:lang w:eastAsia="tr-TR"/>
        </w:rPr>
      </w:pPr>
      <w:r w:rsidRPr="0013208D">
        <w:rPr>
          <w:rFonts w:ascii="Arial" w:eastAsia="Times New Roman" w:hAnsi="Arial" w:cs="Arial"/>
          <w:sz w:val="24"/>
          <w:szCs w:val="24"/>
          <w:lang w:eastAsia="tr-TR"/>
        </w:rPr>
        <w:t>5544 sayılı Mesleki</w:t>
      </w:r>
      <w:r w:rsidRPr="002E1B78">
        <w:rPr>
          <w:rFonts w:ascii="Arial" w:eastAsia="Times New Roman" w:hAnsi="Arial" w:cs="Arial"/>
          <w:sz w:val="24"/>
          <w:szCs w:val="24"/>
          <w:lang w:eastAsia="tr-TR"/>
        </w:rPr>
        <w:t xml:space="preserve"> Yeterlilik Kurumu Kanununda yapılan değişiklikle, Çalışma ve Sosyal Güvenlik Bakanlığı tarafından belirlenen tehlikeli ve çok tehlikeli mesleklerde çalışanların ve çalışmak isteyenlerin </w:t>
      </w:r>
      <w:r w:rsidRPr="002E1B78">
        <w:rPr>
          <w:rFonts w:ascii="Arial" w:eastAsia="Times New Roman" w:hAnsi="Arial" w:cs="Arial"/>
          <w:b/>
          <w:iCs/>
          <w:sz w:val="24"/>
          <w:szCs w:val="24"/>
          <w:lang w:eastAsia="tr-TR"/>
        </w:rPr>
        <w:t>Mesleki Yeterlilik Belgesi</w:t>
      </w:r>
      <w:r w:rsidRPr="002E1B78">
        <w:rPr>
          <w:rFonts w:ascii="Arial" w:eastAsia="Times New Roman" w:hAnsi="Arial" w:cs="Arial"/>
          <w:sz w:val="24"/>
          <w:szCs w:val="24"/>
          <w:lang w:eastAsia="tr-TR"/>
        </w:rPr>
        <w:t xml:space="preserve"> almaları zorunlu hale geldi. Bu çerçevede, Çalışma ve Sosyal Güvenlik Bakanlığı tarafından yayımlanan 2015/1 sayılı Tebliğ ekinde yer alan 40 meslekte ve 2016/1 sayılı Tebliğ ekinde yer alan 8 meslekte (Mesleki Yeterlilik Belgesi Gerektiren Meslekler) Mesleki Yeterlilik Belgesi zorunlu hale geldi.</w:t>
      </w:r>
    </w:p>
    <w:p w:rsidR="002E1B78" w:rsidRPr="0013208D" w:rsidRDefault="002E1B78" w:rsidP="0013208D">
      <w:pPr>
        <w:jc w:val="both"/>
        <w:rPr>
          <w:rFonts w:ascii="Arial" w:eastAsia="Times New Roman" w:hAnsi="Arial" w:cs="Arial"/>
          <w:sz w:val="24"/>
          <w:szCs w:val="24"/>
          <w:lang w:eastAsia="tr-TR"/>
        </w:rPr>
      </w:pPr>
      <w:r w:rsidRPr="002E1B78">
        <w:rPr>
          <w:rFonts w:ascii="Arial" w:eastAsia="Times New Roman" w:hAnsi="Arial" w:cs="Arial"/>
          <w:sz w:val="24"/>
          <w:szCs w:val="24"/>
          <w:lang w:eastAsia="tr-TR"/>
        </w:rPr>
        <w:t>Söz konusu Mesleki Yeterlilik Belgesi olmadan tehlikeli ve çok tehlikeli mesleklerde kişilerin çalıştırılması halinde idari para cezası uygulanması 2</w:t>
      </w:r>
      <w:r w:rsidR="00AC6D33">
        <w:rPr>
          <w:rFonts w:ascii="Arial" w:eastAsia="Times New Roman" w:hAnsi="Arial" w:cs="Arial"/>
          <w:sz w:val="24"/>
          <w:szCs w:val="24"/>
          <w:lang w:eastAsia="tr-TR"/>
        </w:rPr>
        <w:t>017 yılı itibariyle başladı.</w:t>
      </w:r>
      <w:r w:rsidRPr="002E1B78">
        <w:rPr>
          <w:rFonts w:ascii="Arial" w:eastAsia="Times New Roman" w:hAnsi="Arial" w:cs="Arial"/>
          <w:sz w:val="24"/>
          <w:szCs w:val="24"/>
          <w:lang w:eastAsia="tr-TR"/>
        </w:rPr>
        <w:t xml:space="preserve"> Yine aynı tebliğde belirtilen 48 meslekte yapılan sınav ücretleri de </w:t>
      </w:r>
      <w:r w:rsidRPr="00AC6D33">
        <w:rPr>
          <w:rFonts w:ascii="Arial" w:eastAsia="Times New Roman" w:hAnsi="Arial" w:cs="Arial"/>
          <w:b/>
          <w:sz w:val="24"/>
          <w:szCs w:val="24"/>
          <w:lang w:eastAsia="tr-TR"/>
        </w:rPr>
        <w:t xml:space="preserve">İşsizlik </w:t>
      </w:r>
      <w:r w:rsidRPr="002E1B78">
        <w:rPr>
          <w:rFonts w:ascii="Arial" w:eastAsia="Times New Roman" w:hAnsi="Arial" w:cs="Arial"/>
          <w:b/>
          <w:sz w:val="24"/>
          <w:szCs w:val="24"/>
          <w:lang w:eastAsia="tr-TR"/>
        </w:rPr>
        <w:t>Sigortası Fonu</w:t>
      </w:r>
      <w:r w:rsidR="003C2365">
        <w:rPr>
          <w:rFonts w:ascii="Arial" w:eastAsia="Times New Roman" w:hAnsi="Arial" w:cs="Arial"/>
          <w:b/>
          <w:sz w:val="24"/>
          <w:szCs w:val="24"/>
          <w:lang w:eastAsia="tr-TR"/>
        </w:rPr>
        <w:t>’</w:t>
      </w:r>
      <w:r w:rsidRPr="002E1B78">
        <w:rPr>
          <w:rFonts w:ascii="Arial" w:eastAsia="Times New Roman" w:hAnsi="Arial" w:cs="Arial"/>
          <w:b/>
          <w:sz w:val="24"/>
          <w:szCs w:val="24"/>
          <w:lang w:eastAsia="tr-TR"/>
        </w:rPr>
        <w:t>ndan</w:t>
      </w:r>
      <w:r w:rsidRPr="002E1B78">
        <w:rPr>
          <w:rFonts w:ascii="Arial" w:eastAsia="Times New Roman" w:hAnsi="Arial" w:cs="Arial"/>
          <w:sz w:val="24"/>
          <w:szCs w:val="24"/>
          <w:lang w:eastAsia="tr-TR"/>
        </w:rPr>
        <w:t xml:space="preserve"> karşılanacak.</w:t>
      </w:r>
    </w:p>
    <w:p w:rsidR="002E1B78" w:rsidRDefault="002E1B78" w:rsidP="0013208D">
      <w:pPr>
        <w:jc w:val="both"/>
        <w:rPr>
          <w:rFonts w:ascii="Arial" w:eastAsia="Times New Roman" w:hAnsi="Arial" w:cs="Arial"/>
          <w:iCs/>
          <w:sz w:val="24"/>
          <w:szCs w:val="24"/>
          <w:lang w:eastAsia="tr-TR"/>
        </w:rPr>
      </w:pPr>
      <w:r>
        <w:rPr>
          <w:rFonts w:ascii="Arial" w:eastAsia="Times New Roman" w:hAnsi="Arial" w:cs="Arial"/>
          <w:iCs/>
          <w:sz w:val="24"/>
          <w:szCs w:val="24"/>
          <w:lang w:eastAsia="tr-TR"/>
        </w:rPr>
        <w:t xml:space="preserve">Konu ile ilgili bilgi veren Sakarya Ticaret ve Sanayi Odası Yönetim </w:t>
      </w:r>
      <w:r w:rsidR="0013208D">
        <w:rPr>
          <w:rFonts w:ascii="Arial" w:eastAsia="Times New Roman" w:hAnsi="Arial" w:cs="Arial"/>
          <w:iCs/>
          <w:sz w:val="24"/>
          <w:szCs w:val="24"/>
          <w:lang w:eastAsia="tr-TR"/>
        </w:rPr>
        <w:t>Kurulu Başkanı Mahmut Kösemusul gelişen ve büyüyen Sakarya’nın nitelikli ara eleman sorununun çözümüne yönelik yapılan çalışmaların hızla devam ettiğini belirterek şunları dile getirdi:</w:t>
      </w:r>
    </w:p>
    <w:p w:rsidR="005734BD" w:rsidRDefault="0013208D" w:rsidP="0013208D">
      <w:pPr>
        <w:jc w:val="both"/>
        <w:rPr>
          <w:rFonts w:ascii="Arial" w:eastAsia="Times New Roman" w:hAnsi="Arial" w:cs="Arial"/>
          <w:bCs/>
          <w:iCs/>
          <w:sz w:val="24"/>
          <w:szCs w:val="24"/>
          <w:lang w:eastAsia="tr-TR"/>
        </w:rPr>
      </w:pPr>
      <w:r>
        <w:rPr>
          <w:rFonts w:ascii="Arial" w:eastAsia="Times New Roman" w:hAnsi="Arial" w:cs="Arial"/>
          <w:iCs/>
          <w:sz w:val="24"/>
          <w:szCs w:val="24"/>
          <w:lang w:eastAsia="tr-TR"/>
        </w:rPr>
        <w:t>“</w:t>
      </w:r>
      <w:r w:rsidR="005324BD" w:rsidRPr="005324BD">
        <w:rPr>
          <w:rFonts w:ascii="Arial" w:eastAsia="Times New Roman" w:hAnsi="Arial" w:cs="Arial"/>
          <w:iCs/>
          <w:sz w:val="24"/>
          <w:szCs w:val="24"/>
          <w:lang w:eastAsia="tr-TR"/>
        </w:rPr>
        <w:t>SATSO olarak kaliteli eğitim, katma değerli gü</w:t>
      </w:r>
      <w:r w:rsidR="005734BD">
        <w:rPr>
          <w:rFonts w:ascii="Arial" w:eastAsia="Times New Roman" w:hAnsi="Arial" w:cs="Arial"/>
          <w:iCs/>
          <w:sz w:val="24"/>
          <w:szCs w:val="24"/>
          <w:lang w:eastAsia="tr-TR"/>
        </w:rPr>
        <w:t xml:space="preserve">çlü üretim, nitelikli istihdam </w:t>
      </w:r>
      <w:r w:rsidR="005324BD" w:rsidRPr="005324BD">
        <w:rPr>
          <w:rFonts w:ascii="Arial" w:eastAsia="Times New Roman" w:hAnsi="Arial" w:cs="Arial"/>
          <w:iCs/>
          <w:sz w:val="24"/>
          <w:szCs w:val="24"/>
          <w:lang w:eastAsia="tr-TR"/>
        </w:rPr>
        <w:t>için çalışma</w:t>
      </w:r>
      <w:r w:rsidR="005324BD">
        <w:rPr>
          <w:rFonts w:ascii="Arial" w:eastAsia="Times New Roman" w:hAnsi="Arial" w:cs="Arial"/>
          <w:iCs/>
          <w:sz w:val="24"/>
          <w:szCs w:val="24"/>
          <w:lang w:eastAsia="tr-TR"/>
        </w:rPr>
        <w:t xml:space="preserve">larımız devam ediyor. </w:t>
      </w:r>
      <w:r w:rsidR="005734BD" w:rsidRPr="005734BD">
        <w:rPr>
          <w:rFonts w:ascii="Arial" w:eastAsia="Times New Roman" w:hAnsi="Arial" w:cs="Arial"/>
          <w:iCs/>
          <w:sz w:val="24"/>
          <w:szCs w:val="24"/>
          <w:lang w:eastAsia="tr-TR"/>
        </w:rPr>
        <w:t xml:space="preserve">İlimizde, hedeflerimiz doğrultusunda planlanan sanayi ve ticari alanlar sonucunda istihdam ihtiyacı her geçen gün artmaktadır. </w:t>
      </w:r>
      <w:r w:rsidR="005734BD">
        <w:rPr>
          <w:rFonts w:ascii="Arial" w:eastAsia="Times New Roman" w:hAnsi="Arial" w:cs="Arial"/>
          <w:iCs/>
          <w:sz w:val="24"/>
          <w:szCs w:val="24"/>
          <w:lang w:eastAsia="tr-TR"/>
        </w:rPr>
        <w:t>Bu konuda çalışmalarımıza bir yenisini eklemenin</w:t>
      </w:r>
      <w:r w:rsidR="00AC6D33">
        <w:rPr>
          <w:rFonts w:ascii="Arial" w:eastAsia="Times New Roman" w:hAnsi="Arial" w:cs="Arial"/>
          <w:iCs/>
          <w:sz w:val="24"/>
          <w:szCs w:val="24"/>
          <w:lang w:eastAsia="tr-TR"/>
        </w:rPr>
        <w:t>,</w:t>
      </w:r>
      <w:r w:rsidR="005734BD">
        <w:rPr>
          <w:rFonts w:ascii="Arial" w:eastAsia="Times New Roman" w:hAnsi="Arial" w:cs="Arial"/>
          <w:iCs/>
          <w:sz w:val="24"/>
          <w:szCs w:val="24"/>
          <w:lang w:eastAsia="tr-TR"/>
        </w:rPr>
        <w:t xml:space="preserve"> üyelerimize </w:t>
      </w:r>
      <w:r w:rsidR="00AC6D33">
        <w:rPr>
          <w:rFonts w:ascii="Arial" w:eastAsia="Times New Roman" w:hAnsi="Arial" w:cs="Arial"/>
          <w:iCs/>
          <w:sz w:val="24"/>
          <w:szCs w:val="24"/>
          <w:lang w:eastAsia="tr-TR"/>
        </w:rPr>
        <w:t>yeni bir</w:t>
      </w:r>
      <w:r w:rsidR="005734BD">
        <w:rPr>
          <w:rFonts w:ascii="Arial" w:eastAsia="Times New Roman" w:hAnsi="Arial" w:cs="Arial"/>
          <w:iCs/>
          <w:sz w:val="24"/>
          <w:szCs w:val="24"/>
          <w:lang w:eastAsia="tr-TR"/>
        </w:rPr>
        <w:t xml:space="preserve"> hizmeti daha sunacak olmanın heyecanı içindeyiz.</w:t>
      </w:r>
      <w:r w:rsidR="00AC6D33">
        <w:rPr>
          <w:rFonts w:ascii="Arial" w:eastAsia="Times New Roman" w:hAnsi="Arial" w:cs="Arial"/>
          <w:iCs/>
          <w:sz w:val="24"/>
          <w:szCs w:val="24"/>
          <w:lang w:eastAsia="tr-TR"/>
        </w:rPr>
        <w:t xml:space="preserve"> </w:t>
      </w:r>
      <w:r w:rsidR="00AC6D33">
        <w:rPr>
          <w:rFonts w:ascii="Arial" w:eastAsia="Times New Roman" w:hAnsi="Arial" w:cs="Arial"/>
          <w:bCs/>
          <w:iCs/>
          <w:sz w:val="24"/>
          <w:szCs w:val="24"/>
          <w:lang w:eastAsia="tr-TR"/>
        </w:rPr>
        <w:t>Mesleki Yeterlilik Belgesi</w:t>
      </w:r>
      <w:r w:rsidR="005734BD" w:rsidRPr="005734BD">
        <w:rPr>
          <w:rFonts w:ascii="Arial" w:eastAsia="Times New Roman" w:hAnsi="Arial" w:cs="Arial"/>
          <w:bCs/>
          <w:iCs/>
          <w:sz w:val="24"/>
          <w:szCs w:val="24"/>
          <w:lang w:eastAsia="tr-TR"/>
        </w:rPr>
        <w:t xml:space="preserve"> sınavları, TOBB-SATSO işbirliğiyle  Sakarya'</w:t>
      </w:r>
      <w:r w:rsidR="00AC6D33">
        <w:rPr>
          <w:rFonts w:ascii="Arial" w:eastAsia="Times New Roman" w:hAnsi="Arial" w:cs="Arial"/>
          <w:bCs/>
          <w:iCs/>
          <w:sz w:val="24"/>
          <w:szCs w:val="24"/>
          <w:lang w:eastAsia="tr-TR"/>
        </w:rPr>
        <w:t>mız</w:t>
      </w:r>
      <w:r w:rsidR="005734BD" w:rsidRPr="005734BD">
        <w:rPr>
          <w:rFonts w:ascii="Arial" w:eastAsia="Times New Roman" w:hAnsi="Arial" w:cs="Arial"/>
          <w:bCs/>
          <w:iCs/>
          <w:sz w:val="24"/>
          <w:szCs w:val="24"/>
          <w:lang w:eastAsia="tr-TR"/>
        </w:rPr>
        <w:t>da  gerçekleştirilecek. Zorunl</w:t>
      </w:r>
      <w:r w:rsidR="00AC6D33">
        <w:rPr>
          <w:rFonts w:ascii="Arial" w:eastAsia="Times New Roman" w:hAnsi="Arial" w:cs="Arial"/>
          <w:bCs/>
          <w:iCs/>
          <w:sz w:val="24"/>
          <w:szCs w:val="24"/>
          <w:lang w:eastAsia="tr-TR"/>
        </w:rPr>
        <w:t xml:space="preserve">u Mesleki Yeterlilik Belgesi Odamız </w:t>
      </w:r>
      <w:r w:rsidR="005734BD" w:rsidRPr="005734BD">
        <w:rPr>
          <w:rFonts w:ascii="Arial" w:eastAsia="Times New Roman" w:hAnsi="Arial" w:cs="Arial"/>
          <w:bCs/>
          <w:iCs/>
          <w:sz w:val="24"/>
          <w:szCs w:val="24"/>
          <w:lang w:eastAsia="tr-TR"/>
        </w:rPr>
        <w:t>SATSO’dan alınabilecek</w:t>
      </w:r>
      <w:r w:rsidR="005734BD">
        <w:rPr>
          <w:rFonts w:ascii="Arial" w:eastAsia="Times New Roman" w:hAnsi="Arial" w:cs="Arial"/>
          <w:bCs/>
          <w:iCs/>
          <w:sz w:val="24"/>
          <w:szCs w:val="24"/>
          <w:lang w:eastAsia="tr-TR"/>
        </w:rPr>
        <w:t xml:space="preserve">.” </w:t>
      </w:r>
    </w:p>
    <w:p w:rsidR="002E1B78" w:rsidRPr="002E1B78" w:rsidRDefault="005734BD" w:rsidP="0013208D">
      <w:pPr>
        <w:jc w:val="both"/>
        <w:rPr>
          <w:rFonts w:ascii="Arial" w:eastAsia="Times New Roman" w:hAnsi="Arial" w:cs="Arial"/>
          <w:iCs/>
          <w:sz w:val="24"/>
          <w:szCs w:val="24"/>
          <w:lang w:eastAsia="tr-TR"/>
        </w:rPr>
      </w:pPr>
      <w:r>
        <w:rPr>
          <w:rFonts w:ascii="Arial" w:eastAsia="Times New Roman" w:hAnsi="Arial" w:cs="Arial"/>
          <w:bCs/>
          <w:iCs/>
          <w:sz w:val="24"/>
          <w:szCs w:val="24"/>
          <w:lang w:eastAsia="tr-TR"/>
        </w:rPr>
        <w:t xml:space="preserve">Başkan Kösemusul </w:t>
      </w:r>
      <w:r w:rsidR="00AC6D33">
        <w:rPr>
          <w:rFonts w:ascii="Arial" w:eastAsia="Times New Roman" w:hAnsi="Arial" w:cs="Arial"/>
          <w:bCs/>
          <w:iCs/>
          <w:sz w:val="24"/>
          <w:szCs w:val="24"/>
          <w:lang w:eastAsia="tr-TR"/>
        </w:rPr>
        <w:t>konuyla ilgili ayrıntılı bilgi vererek;</w:t>
      </w:r>
      <w:r w:rsidR="00AC6D33">
        <w:rPr>
          <w:rFonts w:ascii="Arial" w:eastAsia="Times New Roman" w:hAnsi="Arial" w:cs="Arial"/>
          <w:iCs/>
          <w:sz w:val="24"/>
          <w:szCs w:val="24"/>
          <w:lang w:eastAsia="tr-TR"/>
        </w:rPr>
        <w:t xml:space="preserve"> </w:t>
      </w:r>
      <w:r>
        <w:rPr>
          <w:rFonts w:ascii="Arial" w:eastAsia="Times New Roman" w:hAnsi="Arial" w:cs="Arial"/>
          <w:iCs/>
          <w:sz w:val="24"/>
          <w:szCs w:val="24"/>
          <w:lang w:eastAsia="tr-TR"/>
        </w:rPr>
        <w:t>“</w:t>
      </w:r>
      <w:r w:rsidR="002E1B78" w:rsidRPr="002E1B78">
        <w:rPr>
          <w:rFonts w:ascii="Arial" w:eastAsia="Times New Roman" w:hAnsi="Arial" w:cs="Arial"/>
          <w:iCs/>
          <w:sz w:val="24"/>
          <w:szCs w:val="24"/>
          <w:lang w:eastAsia="tr-TR"/>
        </w:rPr>
        <w:t>Tehlikeli ve çok tehlikeli mesleklerde sınav ve belgelendirme yapmak üzere kurulan TOBB - MEYBEM Mesleki Yeterlilik ve Belgelendirme Merkezleri, inşaat, metal, asansör ve makina sektörlerinde, toplam 19 dalda Mesleki Yeterlilik Kurumu'ndan (MYK) sınav ve belgelendirme yetkisi aldı.</w:t>
      </w:r>
    </w:p>
    <w:p w:rsidR="00F02841" w:rsidRPr="002E1B78" w:rsidRDefault="002E1B78" w:rsidP="0013208D">
      <w:pPr>
        <w:jc w:val="both"/>
        <w:rPr>
          <w:rFonts w:ascii="Arial" w:eastAsia="Times New Roman" w:hAnsi="Arial" w:cs="Arial"/>
          <w:iCs/>
          <w:sz w:val="24"/>
          <w:szCs w:val="24"/>
          <w:lang w:eastAsia="tr-TR"/>
        </w:rPr>
      </w:pPr>
      <w:r w:rsidRPr="002E1B78">
        <w:rPr>
          <w:rFonts w:ascii="Arial" w:eastAsia="Times New Roman" w:hAnsi="Arial" w:cs="Arial"/>
          <w:iCs/>
          <w:sz w:val="24"/>
          <w:szCs w:val="24"/>
          <w:lang w:eastAsia="tr-TR"/>
        </w:rPr>
        <w:t xml:space="preserve">Bu yetki çerçevesinde TOBB-MEYBEM ve Odamız arasında sağlanan işbirliğiyle ilimizde gerçekleştirilecek sınavlarda başarılı olanlar </w:t>
      </w:r>
      <w:r w:rsidRPr="002E1B78">
        <w:rPr>
          <w:rFonts w:ascii="Arial" w:eastAsia="Times New Roman" w:hAnsi="Arial" w:cs="Arial"/>
          <w:b/>
          <w:iCs/>
          <w:sz w:val="24"/>
          <w:szCs w:val="24"/>
          <w:lang w:eastAsia="tr-TR"/>
        </w:rPr>
        <w:t>"Mesleki Yeterlilik Belgesi"</w:t>
      </w:r>
      <w:r w:rsidRPr="002E1B78">
        <w:rPr>
          <w:rFonts w:ascii="Arial" w:eastAsia="Times New Roman" w:hAnsi="Arial" w:cs="Arial"/>
          <w:iCs/>
          <w:sz w:val="24"/>
          <w:szCs w:val="24"/>
          <w:lang w:eastAsia="tr-TR"/>
        </w:rPr>
        <w:t xml:space="preserve"> almaya hak kazanacak.</w:t>
      </w:r>
    </w:p>
    <w:p w:rsidR="00F02841" w:rsidRDefault="005716D4" w:rsidP="0013208D">
      <w:pPr>
        <w:jc w:val="both"/>
        <w:rPr>
          <w:rFonts w:ascii="Arial" w:eastAsia="Times New Roman" w:hAnsi="Arial" w:cs="Arial"/>
          <w:sz w:val="24"/>
          <w:szCs w:val="24"/>
          <w:lang w:eastAsia="tr-TR"/>
        </w:rPr>
      </w:pPr>
      <w:r w:rsidRPr="002E1B78">
        <w:rPr>
          <w:rFonts w:ascii="Arial" w:eastAsia="Times New Roman" w:hAnsi="Arial" w:cs="Arial"/>
          <w:sz w:val="24"/>
          <w:szCs w:val="24"/>
          <w:lang w:eastAsia="tr-TR"/>
        </w:rPr>
        <w:lastRenderedPageBreak/>
        <w:t>Odamız aracılığıyla i</w:t>
      </w:r>
      <w:r w:rsidR="009374F4" w:rsidRPr="002E1B78">
        <w:rPr>
          <w:rFonts w:ascii="Arial" w:eastAsia="Times New Roman" w:hAnsi="Arial" w:cs="Arial"/>
          <w:sz w:val="24"/>
          <w:szCs w:val="24"/>
          <w:lang w:eastAsia="tr-TR"/>
        </w:rPr>
        <w:t>limizde yapılacak s</w:t>
      </w:r>
      <w:r w:rsidR="00F02841" w:rsidRPr="002E1B78">
        <w:rPr>
          <w:rFonts w:ascii="Arial" w:eastAsia="Times New Roman" w:hAnsi="Arial" w:cs="Arial"/>
          <w:sz w:val="24"/>
          <w:szCs w:val="24"/>
          <w:lang w:eastAsia="tr-TR"/>
        </w:rPr>
        <w:t xml:space="preserve">ınavlar, TOBB - MEYBEM Mesleki Yeterlilik ve Belgelendirme Merkezleri tarafından gerçekleştirilecek. Bu kapsamda Teorik ve Mülakat sınavları </w:t>
      </w:r>
      <w:r w:rsidRPr="002E1B78">
        <w:rPr>
          <w:rFonts w:ascii="Arial" w:eastAsia="Times New Roman" w:hAnsi="Arial" w:cs="Arial"/>
          <w:sz w:val="24"/>
          <w:szCs w:val="24"/>
          <w:lang w:eastAsia="tr-TR"/>
        </w:rPr>
        <w:t>S</w:t>
      </w:r>
      <w:r w:rsidR="00AC6D33">
        <w:rPr>
          <w:rFonts w:ascii="Arial" w:eastAsia="Times New Roman" w:hAnsi="Arial" w:cs="Arial"/>
          <w:sz w:val="24"/>
          <w:szCs w:val="24"/>
          <w:lang w:eastAsia="tr-TR"/>
        </w:rPr>
        <w:t>akarya Ticaret ve Sanayi Odamız</w:t>
      </w:r>
      <w:r w:rsidRPr="002E1B78">
        <w:rPr>
          <w:rFonts w:ascii="Arial" w:eastAsia="Times New Roman" w:hAnsi="Arial" w:cs="Arial"/>
          <w:sz w:val="24"/>
          <w:szCs w:val="24"/>
          <w:lang w:eastAsia="tr-TR"/>
        </w:rPr>
        <w:t>da ya</w:t>
      </w:r>
      <w:r w:rsidR="00AC6D33">
        <w:rPr>
          <w:rFonts w:ascii="Arial" w:eastAsia="Times New Roman" w:hAnsi="Arial" w:cs="Arial"/>
          <w:sz w:val="24"/>
          <w:szCs w:val="24"/>
          <w:lang w:eastAsia="tr-TR"/>
        </w:rPr>
        <w:t xml:space="preserve"> </w:t>
      </w:r>
      <w:r w:rsidRPr="002E1B78">
        <w:rPr>
          <w:rFonts w:ascii="Arial" w:eastAsia="Times New Roman" w:hAnsi="Arial" w:cs="Arial"/>
          <w:sz w:val="24"/>
          <w:szCs w:val="24"/>
          <w:lang w:eastAsia="tr-TR"/>
        </w:rPr>
        <w:t xml:space="preserve">da </w:t>
      </w:r>
      <w:r w:rsidR="009374F4" w:rsidRPr="002E1B78">
        <w:rPr>
          <w:rFonts w:ascii="Arial" w:eastAsia="Times New Roman" w:hAnsi="Arial" w:cs="Arial"/>
          <w:sz w:val="24"/>
          <w:szCs w:val="24"/>
          <w:lang w:eastAsia="tr-TR"/>
        </w:rPr>
        <w:t>uygun olunması halinde işletmelerde</w:t>
      </w:r>
      <w:r w:rsidRPr="002E1B78">
        <w:rPr>
          <w:rFonts w:ascii="Arial" w:eastAsia="Times New Roman" w:hAnsi="Arial" w:cs="Arial"/>
          <w:sz w:val="24"/>
          <w:szCs w:val="24"/>
          <w:lang w:eastAsia="tr-TR"/>
        </w:rPr>
        <w:t xml:space="preserve">, </w:t>
      </w:r>
      <w:r w:rsidR="009374F4" w:rsidRPr="002E1B78">
        <w:rPr>
          <w:rFonts w:ascii="Arial" w:eastAsia="Times New Roman" w:hAnsi="Arial" w:cs="Arial"/>
          <w:sz w:val="24"/>
          <w:szCs w:val="24"/>
          <w:lang w:eastAsia="tr-TR"/>
        </w:rPr>
        <w:t xml:space="preserve"> p</w:t>
      </w:r>
      <w:r w:rsidR="00F02841" w:rsidRPr="002E1B78">
        <w:rPr>
          <w:rFonts w:ascii="Arial" w:eastAsia="Times New Roman" w:hAnsi="Arial" w:cs="Arial"/>
          <w:sz w:val="24"/>
          <w:szCs w:val="24"/>
          <w:lang w:eastAsia="tr-TR"/>
        </w:rPr>
        <w:t>erformans sınavları ise saha ortamında (atölye, fabrik</w:t>
      </w:r>
      <w:r w:rsidR="001C043B" w:rsidRPr="002E1B78">
        <w:rPr>
          <w:rFonts w:ascii="Arial" w:eastAsia="Times New Roman" w:hAnsi="Arial" w:cs="Arial"/>
          <w:sz w:val="24"/>
          <w:szCs w:val="24"/>
          <w:lang w:eastAsia="tr-TR"/>
        </w:rPr>
        <w:t>a, şantiye vb.) düzenlenecek.</w:t>
      </w:r>
    </w:p>
    <w:p w:rsidR="0013208D" w:rsidRDefault="0013208D" w:rsidP="0013208D">
      <w:pPr>
        <w:jc w:val="both"/>
        <w:rPr>
          <w:rFonts w:ascii="Arial" w:eastAsia="Times New Roman" w:hAnsi="Arial" w:cs="Arial"/>
          <w:sz w:val="24"/>
          <w:szCs w:val="24"/>
          <w:lang w:eastAsia="tr-TR"/>
        </w:rPr>
      </w:pPr>
      <w:r w:rsidRPr="0013208D">
        <w:rPr>
          <w:rFonts w:ascii="Arial" w:eastAsia="Times New Roman" w:hAnsi="Arial" w:cs="Arial"/>
          <w:sz w:val="24"/>
          <w:szCs w:val="24"/>
          <w:lang w:eastAsia="tr-TR"/>
        </w:rPr>
        <w:t xml:space="preserve">Çalışma ve Sosyal Güvenlik Bakanlığı tarafından belirlenen tehlikeli ve çok tehlikeli mesleklerde faaliyet gösteren, </w:t>
      </w:r>
      <w:r w:rsidRPr="0013208D">
        <w:rPr>
          <w:rFonts w:ascii="Arial" w:eastAsia="Times New Roman" w:hAnsi="Arial" w:cs="Arial"/>
          <w:b/>
          <w:iCs/>
          <w:sz w:val="24"/>
          <w:szCs w:val="24"/>
          <w:lang w:eastAsia="tr-TR"/>
        </w:rPr>
        <w:t>Mesleki Yeterlilik Belgesi</w:t>
      </w:r>
      <w:r w:rsidRPr="0013208D">
        <w:rPr>
          <w:rFonts w:ascii="Arial" w:eastAsia="Times New Roman" w:hAnsi="Arial" w:cs="Arial"/>
          <w:sz w:val="24"/>
          <w:szCs w:val="24"/>
          <w:lang w:eastAsia="tr-TR"/>
        </w:rPr>
        <w:t xml:space="preserve"> alması zorunlu işlerle iştigal eden üyelerimizin cezai yaptırımlara maruz kalmamaları için bir an önce çalışanlarının sınava girmesi ve belgelendirilmelerini sağlamaları</w:t>
      </w:r>
      <w:r>
        <w:rPr>
          <w:rFonts w:ascii="Arial" w:eastAsia="Times New Roman" w:hAnsi="Arial" w:cs="Arial"/>
          <w:sz w:val="24"/>
          <w:szCs w:val="24"/>
          <w:lang w:eastAsia="tr-TR"/>
        </w:rPr>
        <w:t>nı önemle tavsiye</w:t>
      </w:r>
      <w:r w:rsidR="00AC6D33">
        <w:rPr>
          <w:rFonts w:ascii="Arial" w:eastAsia="Times New Roman" w:hAnsi="Arial" w:cs="Arial"/>
          <w:sz w:val="24"/>
          <w:szCs w:val="24"/>
          <w:lang w:eastAsia="tr-TR"/>
        </w:rPr>
        <w:t xml:space="preserve"> ediyorum</w:t>
      </w:r>
      <w:r>
        <w:rPr>
          <w:rFonts w:ascii="Arial" w:eastAsia="Times New Roman" w:hAnsi="Arial" w:cs="Arial"/>
          <w:sz w:val="24"/>
          <w:szCs w:val="24"/>
          <w:lang w:eastAsia="tr-TR"/>
        </w:rPr>
        <w:t xml:space="preserve">.” </w:t>
      </w:r>
      <w:r w:rsidR="00AC6D33">
        <w:rPr>
          <w:rFonts w:ascii="Arial" w:eastAsia="Times New Roman" w:hAnsi="Arial" w:cs="Arial"/>
          <w:sz w:val="24"/>
          <w:szCs w:val="24"/>
          <w:lang w:eastAsia="tr-TR"/>
        </w:rPr>
        <w:t>ifadelerini kullandı.</w:t>
      </w:r>
    </w:p>
    <w:p w:rsidR="0013208D" w:rsidRPr="002E1B78" w:rsidRDefault="0013208D" w:rsidP="0013208D">
      <w:pPr>
        <w:jc w:val="both"/>
        <w:rPr>
          <w:rFonts w:ascii="Arial" w:eastAsia="Times New Roman" w:hAnsi="Arial" w:cs="Arial"/>
          <w:sz w:val="24"/>
          <w:szCs w:val="24"/>
          <w:lang w:eastAsia="tr-TR"/>
        </w:rPr>
      </w:pPr>
    </w:p>
    <w:p w:rsidR="0013208D" w:rsidRDefault="0013208D" w:rsidP="0013208D">
      <w:pPr>
        <w:spacing w:after="0"/>
        <w:jc w:val="both"/>
        <w:rPr>
          <w:rFonts w:ascii="Arial" w:eastAsia="Times New Roman" w:hAnsi="Arial" w:cs="Arial"/>
          <w:b/>
          <w:sz w:val="24"/>
          <w:szCs w:val="24"/>
          <w:u w:val="single"/>
          <w:lang w:eastAsia="tr-TR"/>
        </w:rPr>
      </w:pPr>
    </w:p>
    <w:p w:rsidR="0013208D" w:rsidRDefault="0013208D" w:rsidP="0013208D">
      <w:pPr>
        <w:spacing w:after="0"/>
        <w:jc w:val="both"/>
        <w:rPr>
          <w:rFonts w:ascii="Arial" w:eastAsia="Times New Roman" w:hAnsi="Arial" w:cs="Arial"/>
          <w:b/>
          <w:sz w:val="24"/>
          <w:szCs w:val="24"/>
          <w:u w:val="single"/>
          <w:lang w:eastAsia="tr-TR"/>
        </w:rPr>
      </w:pPr>
    </w:p>
    <w:p w:rsidR="0013208D" w:rsidRDefault="0013208D" w:rsidP="0013208D">
      <w:pPr>
        <w:spacing w:after="0"/>
        <w:jc w:val="both"/>
        <w:rPr>
          <w:rFonts w:ascii="Arial" w:eastAsia="Times New Roman" w:hAnsi="Arial" w:cs="Arial"/>
          <w:b/>
          <w:sz w:val="24"/>
          <w:szCs w:val="24"/>
          <w:u w:val="single"/>
          <w:lang w:eastAsia="tr-TR"/>
        </w:rPr>
      </w:pPr>
    </w:p>
    <w:p w:rsidR="00F02841" w:rsidRPr="002E1B78" w:rsidRDefault="009374F4" w:rsidP="0013208D">
      <w:pPr>
        <w:spacing w:after="0"/>
        <w:jc w:val="both"/>
        <w:rPr>
          <w:rFonts w:ascii="Arial" w:eastAsia="Times New Roman" w:hAnsi="Arial" w:cs="Arial"/>
          <w:b/>
          <w:sz w:val="24"/>
          <w:szCs w:val="24"/>
          <w:u w:val="single"/>
          <w:lang w:eastAsia="tr-TR"/>
        </w:rPr>
      </w:pPr>
      <w:r w:rsidRPr="002E1B78">
        <w:rPr>
          <w:rFonts w:ascii="Arial" w:eastAsia="Times New Roman" w:hAnsi="Arial" w:cs="Arial"/>
          <w:b/>
          <w:sz w:val="24"/>
          <w:szCs w:val="24"/>
          <w:u w:val="single"/>
          <w:lang w:eastAsia="tr-TR"/>
        </w:rPr>
        <w:t>S</w:t>
      </w:r>
      <w:r w:rsidR="00F02841" w:rsidRPr="002E1B78">
        <w:rPr>
          <w:rFonts w:ascii="Arial" w:eastAsia="Times New Roman" w:hAnsi="Arial" w:cs="Arial"/>
          <w:b/>
          <w:sz w:val="24"/>
          <w:szCs w:val="24"/>
          <w:u w:val="single"/>
          <w:lang w:eastAsia="tr-TR"/>
        </w:rPr>
        <w:t xml:space="preserve">ınav ve </w:t>
      </w:r>
      <w:r w:rsidR="005716D4" w:rsidRPr="002E1B78">
        <w:rPr>
          <w:rFonts w:ascii="Arial" w:eastAsia="Times New Roman" w:hAnsi="Arial" w:cs="Arial"/>
          <w:b/>
          <w:sz w:val="24"/>
          <w:szCs w:val="24"/>
          <w:u w:val="single"/>
          <w:lang w:eastAsia="tr-TR"/>
        </w:rPr>
        <w:t>B</w:t>
      </w:r>
      <w:r w:rsidR="00F02841" w:rsidRPr="002E1B78">
        <w:rPr>
          <w:rFonts w:ascii="Arial" w:eastAsia="Times New Roman" w:hAnsi="Arial" w:cs="Arial"/>
          <w:b/>
          <w:sz w:val="24"/>
          <w:szCs w:val="24"/>
          <w:u w:val="single"/>
          <w:lang w:eastAsia="tr-TR"/>
        </w:rPr>
        <w:t xml:space="preserve">elgelendirme </w:t>
      </w:r>
      <w:r w:rsidR="005716D4" w:rsidRPr="002E1B78">
        <w:rPr>
          <w:rFonts w:ascii="Arial" w:eastAsia="Times New Roman" w:hAnsi="Arial" w:cs="Arial"/>
          <w:b/>
          <w:sz w:val="24"/>
          <w:szCs w:val="24"/>
          <w:u w:val="single"/>
          <w:lang w:eastAsia="tr-TR"/>
        </w:rPr>
        <w:t>H</w:t>
      </w:r>
      <w:r w:rsidR="00F02841" w:rsidRPr="002E1B78">
        <w:rPr>
          <w:rFonts w:ascii="Arial" w:eastAsia="Times New Roman" w:hAnsi="Arial" w:cs="Arial"/>
          <w:b/>
          <w:sz w:val="24"/>
          <w:szCs w:val="24"/>
          <w:u w:val="single"/>
          <w:lang w:eastAsia="tr-TR"/>
        </w:rPr>
        <w:t xml:space="preserve">izmeti </w:t>
      </w:r>
      <w:r w:rsidR="005716D4" w:rsidRPr="002E1B78">
        <w:rPr>
          <w:rFonts w:ascii="Arial" w:eastAsia="Times New Roman" w:hAnsi="Arial" w:cs="Arial"/>
          <w:b/>
          <w:sz w:val="24"/>
          <w:szCs w:val="24"/>
          <w:u w:val="single"/>
          <w:lang w:eastAsia="tr-TR"/>
        </w:rPr>
        <w:t>V</w:t>
      </w:r>
      <w:r w:rsidR="00F02841" w:rsidRPr="002E1B78">
        <w:rPr>
          <w:rFonts w:ascii="Arial" w:eastAsia="Times New Roman" w:hAnsi="Arial" w:cs="Arial"/>
          <w:b/>
          <w:sz w:val="24"/>
          <w:szCs w:val="24"/>
          <w:u w:val="single"/>
          <w:lang w:eastAsia="tr-TR"/>
        </w:rPr>
        <w:t>erile</w:t>
      </w:r>
      <w:r w:rsidR="005716D4" w:rsidRPr="002E1B78">
        <w:rPr>
          <w:rFonts w:ascii="Arial" w:eastAsia="Times New Roman" w:hAnsi="Arial" w:cs="Arial"/>
          <w:b/>
          <w:sz w:val="24"/>
          <w:szCs w:val="24"/>
          <w:u w:val="single"/>
          <w:lang w:eastAsia="tr-TR"/>
        </w:rPr>
        <w:t>cek Meslek A</w:t>
      </w:r>
      <w:r w:rsidR="00F02841" w:rsidRPr="002E1B78">
        <w:rPr>
          <w:rFonts w:ascii="Arial" w:eastAsia="Times New Roman" w:hAnsi="Arial" w:cs="Arial"/>
          <w:b/>
          <w:sz w:val="24"/>
          <w:szCs w:val="24"/>
          <w:u w:val="single"/>
          <w:lang w:eastAsia="tr-TR"/>
        </w:rPr>
        <w:t>lanlar</w:t>
      </w:r>
      <w:r w:rsidR="005716D4" w:rsidRPr="002E1B78">
        <w:rPr>
          <w:rFonts w:ascii="Arial" w:eastAsia="Times New Roman" w:hAnsi="Arial" w:cs="Arial"/>
          <w:b/>
          <w:sz w:val="24"/>
          <w:szCs w:val="24"/>
          <w:u w:val="single"/>
          <w:lang w:eastAsia="tr-TR"/>
        </w:rPr>
        <w:t>ı</w:t>
      </w:r>
      <w:r w:rsidR="003C2365">
        <w:rPr>
          <w:rFonts w:ascii="Arial" w:eastAsia="Times New Roman" w:hAnsi="Arial" w:cs="Arial"/>
          <w:b/>
          <w:sz w:val="24"/>
          <w:szCs w:val="24"/>
          <w:u w:val="single"/>
          <w:lang w:eastAsia="tr-TR"/>
        </w:rPr>
        <w:t xml:space="preserve"> şu şekilde</w:t>
      </w:r>
      <w:bookmarkStart w:id="0" w:name="_GoBack"/>
      <w:bookmarkEnd w:id="0"/>
      <w:r w:rsidR="0013208D">
        <w:rPr>
          <w:rFonts w:ascii="Arial" w:eastAsia="Times New Roman" w:hAnsi="Arial" w:cs="Arial"/>
          <w:b/>
          <w:sz w:val="24"/>
          <w:szCs w:val="24"/>
          <w:u w:val="single"/>
          <w:lang w:eastAsia="tr-TR"/>
        </w:rPr>
        <w:t>:</w:t>
      </w:r>
    </w:p>
    <w:p w:rsidR="009374F4" w:rsidRPr="002E1B78" w:rsidRDefault="009374F4" w:rsidP="0013208D">
      <w:pPr>
        <w:spacing w:after="0"/>
        <w:jc w:val="both"/>
        <w:rPr>
          <w:rFonts w:ascii="Arial" w:eastAsia="Times New Roman" w:hAnsi="Arial" w:cs="Arial"/>
          <w:b/>
          <w:bCs/>
          <w:sz w:val="24"/>
          <w:szCs w:val="24"/>
          <w:lang w:eastAsia="tr-TR"/>
        </w:rPr>
      </w:pPr>
    </w:p>
    <w:p w:rsidR="00F02841" w:rsidRPr="002E1B78" w:rsidRDefault="00F02841" w:rsidP="0013208D">
      <w:pPr>
        <w:spacing w:after="0"/>
        <w:jc w:val="both"/>
        <w:rPr>
          <w:rFonts w:ascii="Arial" w:eastAsia="Times New Roman" w:hAnsi="Arial" w:cs="Arial"/>
          <w:sz w:val="24"/>
          <w:szCs w:val="24"/>
          <w:lang w:eastAsia="tr-TR"/>
        </w:rPr>
      </w:pPr>
      <w:r w:rsidRPr="002E1B78">
        <w:rPr>
          <w:rFonts w:ascii="Arial" w:eastAsia="Times New Roman" w:hAnsi="Arial" w:cs="Arial"/>
          <w:b/>
          <w:bCs/>
          <w:sz w:val="24"/>
          <w:szCs w:val="24"/>
          <w:u w:val="single"/>
          <w:lang w:eastAsia="tr-TR"/>
        </w:rPr>
        <w:t>İnşaat Grubu;</w:t>
      </w:r>
      <w:r w:rsidRPr="002E1B78">
        <w:rPr>
          <w:rFonts w:ascii="Arial" w:eastAsia="Times New Roman" w:hAnsi="Arial" w:cs="Arial"/>
          <w:sz w:val="24"/>
          <w:szCs w:val="24"/>
          <w:lang w:eastAsia="tr-TR"/>
        </w:rPr>
        <w:t>Ahşap Kalıpçı Seviye 3, Betonarme Demircisi Seviye 3, Betoncu Seviye 3, Duvarcı Seviye 3, İskele Kurulum Elemanı Seviye 3, Sıvacı Seviye 3, Seramik Karo Kaplamacısı Seviye 3, Isı Yalıtımcısı Seviye 3, Panel Kalıpçı Seviye 3, Düz İnşaat İşçisi Seviye 2</w:t>
      </w:r>
    </w:p>
    <w:p w:rsidR="00F02841" w:rsidRPr="002E1B78" w:rsidRDefault="00F02841" w:rsidP="0013208D">
      <w:pPr>
        <w:spacing w:after="0"/>
        <w:jc w:val="both"/>
        <w:rPr>
          <w:rFonts w:ascii="Arial" w:eastAsia="Times New Roman" w:hAnsi="Arial" w:cs="Arial"/>
          <w:sz w:val="24"/>
          <w:szCs w:val="24"/>
          <w:lang w:eastAsia="tr-TR"/>
        </w:rPr>
      </w:pPr>
    </w:p>
    <w:p w:rsidR="00F02841" w:rsidRPr="002E1B78" w:rsidRDefault="00F02841" w:rsidP="0013208D">
      <w:pPr>
        <w:spacing w:after="0"/>
        <w:jc w:val="both"/>
        <w:rPr>
          <w:rFonts w:ascii="Arial" w:eastAsia="Times New Roman" w:hAnsi="Arial" w:cs="Arial"/>
          <w:sz w:val="24"/>
          <w:szCs w:val="24"/>
          <w:lang w:eastAsia="tr-TR"/>
        </w:rPr>
      </w:pPr>
      <w:r w:rsidRPr="002E1B78">
        <w:rPr>
          <w:rFonts w:ascii="Arial" w:eastAsia="Times New Roman" w:hAnsi="Arial" w:cs="Arial"/>
          <w:b/>
          <w:bCs/>
          <w:sz w:val="24"/>
          <w:szCs w:val="24"/>
          <w:u w:val="single"/>
          <w:lang w:eastAsia="tr-TR"/>
        </w:rPr>
        <w:t>Asansör Grubu;</w:t>
      </w:r>
      <w:r w:rsidRPr="002E1B78">
        <w:rPr>
          <w:rFonts w:ascii="Arial" w:eastAsia="Times New Roman" w:hAnsi="Arial" w:cs="Arial"/>
          <w:sz w:val="24"/>
          <w:szCs w:val="24"/>
          <w:lang w:eastAsia="tr-TR"/>
        </w:rPr>
        <w:t>Asansör Bakım ve Onarımcısı Seviye 3, Asansör Bakım ve Onarımcısı Seviye 4</w:t>
      </w:r>
    </w:p>
    <w:p w:rsidR="00F02841" w:rsidRPr="002E1B78" w:rsidRDefault="00F02841" w:rsidP="0013208D">
      <w:pPr>
        <w:spacing w:after="0"/>
        <w:jc w:val="both"/>
        <w:rPr>
          <w:rFonts w:ascii="Arial" w:eastAsia="Times New Roman" w:hAnsi="Arial" w:cs="Arial"/>
          <w:sz w:val="24"/>
          <w:szCs w:val="24"/>
          <w:lang w:eastAsia="tr-TR"/>
        </w:rPr>
      </w:pPr>
    </w:p>
    <w:p w:rsidR="00F02841" w:rsidRPr="002E1B78" w:rsidRDefault="00F02841" w:rsidP="0013208D">
      <w:pPr>
        <w:spacing w:after="0"/>
        <w:jc w:val="both"/>
        <w:rPr>
          <w:rFonts w:ascii="Arial" w:eastAsia="Times New Roman" w:hAnsi="Arial" w:cs="Arial"/>
          <w:sz w:val="24"/>
          <w:szCs w:val="24"/>
          <w:lang w:eastAsia="tr-TR"/>
        </w:rPr>
      </w:pPr>
      <w:r w:rsidRPr="002E1B78">
        <w:rPr>
          <w:rFonts w:ascii="Arial" w:eastAsia="Times New Roman" w:hAnsi="Arial" w:cs="Arial"/>
          <w:b/>
          <w:bCs/>
          <w:sz w:val="24"/>
          <w:szCs w:val="24"/>
          <w:u w:val="single"/>
          <w:lang w:eastAsia="tr-TR"/>
        </w:rPr>
        <w:t>Metal Grubu;</w:t>
      </w:r>
      <w:r w:rsidRPr="002E1B78">
        <w:rPr>
          <w:rFonts w:ascii="Arial" w:eastAsia="Times New Roman" w:hAnsi="Arial" w:cs="Arial"/>
          <w:sz w:val="24"/>
          <w:szCs w:val="24"/>
          <w:lang w:eastAsia="tr-TR"/>
        </w:rPr>
        <w:t>Metal Sac İşlemeci Seviye 3, Metal Sac İşlemeci Seviye 4, Çelik Kaynakçısı Seviye 3</w:t>
      </w:r>
    </w:p>
    <w:p w:rsidR="00F02841" w:rsidRPr="002E1B78" w:rsidRDefault="00F02841" w:rsidP="0013208D">
      <w:pPr>
        <w:spacing w:after="0"/>
        <w:jc w:val="both"/>
        <w:rPr>
          <w:rFonts w:ascii="Arial" w:eastAsia="Times New Roman" w:hAnsi="Arial" w:cs="Arial"/>
          <w:sz w:val="24"/>
          <w:szCs w:val="24"/>
          <w:lang w:eastAsia="tr-TR"/>
        </w:rPr>
      </w:pPr>
    </w:p>
    <w:p w:rsidR="00F02841" w:rsidRPr="002E1B78" w:rsidRDefault="00F02841" w:rsidP="0013208D">
      <w:pPr>
        <w:spacing w:after="0"/>
        <w:jc w:val="both"/>
        <w:rPr>
          <w:rFonts w:ascii="Arial" w:eastAsia="Times New Roman" w:hAnsi="Arial" w:cs="Arial"/>
          <w:sz w:val="24"/>
          <w:szCs w:val="24"/>
          <w:lang w:eastAsia="tr-TR"/>
        </w:rPr>
      </w:pPr>
      <w:r w:rsidRPr="002E1B78">
        <w:rPr>
          <w:rFonts w:ascii="Arial" w:eastAsia="Times New Roman" w:hAnsi="Arial" w:cs="Arial"/>
          <w:b/>
          <w:bCs/>
          <w:sz w:val="24"/>
          <w:szCs w:val="24"/>
          <w:u w:val="single"/>
          <w:lang w:eastAsia="tr-TR"/>
        </w:rPr>
        <w:t>Makine Grubu;</w:t>
      </w:r>
      <w:r w:rsidRPr="002E1B78">
        <w:rPr>
          <w:rFonts w:ascii="Arial" w:eastAsia="Times New Roman" w:hAnsi="Arial" w:cs="Arial"/>
          <w:sz w:val="24"/>
          <w:szCs w:val="24"/>
          <w:lang w:eastAsia="tr-TR"/>
        </w:rPr>
        <w:t>CNC Programcısı Seviye 4, CNC Programcısı Seviye 5, Makine Bakımcı Seviye 3, Makine Bakımcı Seviye 4</w:t>
      </w:r>
    </w:p>
    <w:p w:rsidR="009374F4" w:rsidRPr="002E1B78" w:rsidRDefault="009374F4" w:rsidP="0013208D">
      <w:pPr>
        <w:spacing w:after="0"/>
        <w:jc w:val="both"/>
        <w:rPr>
          <w:rFonts w:ascii="Arial" w:eastAsia="Times New Roman" w:hAnsi="Arial" w:cs="Arial"/>
          <w:sz w:val="24"/>
          <w:szCs w:val="24"/>
          <w:lang w:eastAsia="tr-TR"/>
        </w:rPr>
      </w:pPr>
    </w:p>
    <w:p w:rsidR="009374F4" w:rsidRPr="002E1B78" w:rsidRDefault="005716D4" w:rsidP="0013208D">
      <w:pPr>
        <w:spacing w:after="0"/>
        <w:jc w:val="both"/>
        <w:rPr>
          <w:rFonts w:ascii="Arial" w:eastAsia="Times New Roman" w:hAnsi="Arial" w:cs="Arial"/>
          <w:sz w:val="24"/>
          <w:szCs w:val="24"/>
          <w:lang w:eastAsia="tr-TR"/>
        </w:rPr>
      </w:pPr>
      <w:r w:rsidRPr="0013208D">
        <w:rPr>
          <w:rFonts w:ascii="Arial" w:eastAsia="Times New Roman" w:hAnsi="Arial" w:cs="Arial"/>
          <w:iCs/>
          <w:sz w:val="24"/>
          <w:szCs w:val="24"/>
          <w:lang w:eastAsia="tr-TR"/>
        </w:rPr>
        <w:t>Mesleki Yeterlilik Belgesi</w:t>
      </w:r>
      <w:r w:rsidRPr="002E1B78">
        <w:rPr>
          <w:rFonts w:ascii="Arial" w:eastAsia="Times New Roman" w:hAnsi="Arial" w:cs="Arial"/>
          <w:sz w:val="24"/>
          <w:szCs w:val="24"/>
          <w:lang w:eastAsia="tr-TR"/>
        </w:rPr>
        <w:t xml:space="preserve"> için </w:t>
      </w:r>
      <w:r w:rsidR="00F02841" w:rsidRPr="002E1B78">
        <w:rPr>
          <w:rFonts w:ascii="Arial" w:eastAsia="Times New Roman" w:hAnsi="Arial" w:cs="Arial"/>
          <w:sz w:val="24"/>
          <w:szCs w:val="24"/>
          <w:lang w:eastAsia="tr-TR"/>
        </w:rPr>
        <w:t xml:space="preserve">TOBB - MEYBEM'e başvurular </w:t>
      </w:r>
      <w:r w:rsidR="0013208D">
        <w:rPr>
          <w:rFonts w:ascii="Arial" w:eastAsia="Times New Roman" w:hAnsi="Arial" w:cs="Arial"/>
          <w:sz w:val="24"/>
          <w:szCs w:val="24"/>
          <w:lang w:eastAsia="tr-TR"/>
        </w:rPr>
        <w:t xml:space="preserve">SATSO </w:t>
      </w:r>
      <w:r w:rsidR="00F02841" w:rsidRPr="002E1B78">
        <w:rPr>
          <w:rFonts w:ascii="Arial" w:eastAsia="Times New Roman" w:hAnsi="Arial" w:cs="Arial"/>
          <w:sz w:val="24"/>
          <w:szCs w:val="24"/>
          <w:lang w:eastAsia="tr-TR"/>
        </w:rPr>
        <w:t>üzerinden alınacak</w:t>
      </w:r>
      <w:r w:rsidR="009374F4" w:rsidRPr="002E1B78">
        <w:rPr>
          <w:rFonts w:ascii="Arial" w:eastAsia="Times New Roman" w:hAnsi="Arial" w:cs="Arial"/>
          <w:sz w:val="24"/>
          <w:szCs w:val="24"/>
          <w:lang w:eastAsia="tr-TR"/>
        </w:rPr>
        <w:t xml:space="preserve"> olup</w:t>
      </w:r>
      <w:r w:rsidRPr="002E1B78">
        <w:rPr>
          <w:rFonts w:ascii="Arial" w:eastAsia="Times New Roman" w:hAnsi="Arial" w:cs="Arial"/>
          <w:sz w:val="24"/>
          <w:szCs w:val="24"/>
          <w:lang w:eastAsia="tr-TR"/>
        </w:rPr>
        <w:t xml:space="preserve"> her 10 kişilik grup için sınav açılacak. Konu hakkında ayrıntılı bilgi edinmek isteyenler </w:t>
      </w:r>
      <w:r w:rsidR="0013208D" w:rsidRPr="0013208D">
        <w:rPr>
          <w:rFonts w:ascii="Arial" w:eastAsia="Times New Roman" w:hAnsi="Arial" w:cs="Arial"/>
          <w:sz w:val="24"/>
          <w:szCs w:val="24"/>
          <w:lang w:eastAsia="tr-TR"/>
        </w:rPr>
        <w:t xml:space="preserve">0264 888 30 31 - 32 </w:t>
      </w:r>
      <w:r w:rsidR="0013208D">
        <w:rPr>
          <w:rFonts w:ascii="Arial" w:eastAsia="Times New Roman" w:hAnsi="Arial" w:cs="Arial"/>
          <w:sz w:val="24"/>
          <w:szCs w:val="24"/>
          <w:lang w:eastAsia="tr-TR"/>
        </w:rPr>
        <w:t xml:space="preserve">numaralardan, </w:t>
      </w:r>
      <w:hyperlink r:id="rId4" w:history="1">
        <w:r w:rsidR="0013208D" w:rsidRPr="009C0AF5">
          <w:rPr>
            <w:rStyle w:val="Kpr"/>
            <w:rFonts w:ascii="Arial" w:eastAsia="Times New Roman" w:hAnsi="Arial" w:cs="Arial"/>
            <w:sz w:val="24"/>
            <w:szCs w:val="24"/>
            <w:lang w:eastAsia="tr-TR"/>
          </w:rPr>
          <w:t>satso@satso.org.tr</w:t>
        </w:r>
      </w:hyperlink>
      <w:r w:rsidR="0013208D">
        <w:rPr>
          <w:rFonts w:ascii="Arial" w:eastAsia="Times New Roman" w:hAnsi="Arial" w:cs="Arial"/>
          <w:sz w:val="24"/>
          <w:szCs w:val="24"/>
          <w:lang w:eastAsia="tr-TR"/>
        </w:rPr>
        <w:t xml:space="preserve"> ya da </w:t>
      </w:r>
      <w:r w:rsidR="00F02841" w:rsidRPr="002E1B78">
        <w:rPr>
          <w:rFonts w:ascii="Arial" w:eastAsia="Times New Roman" w:hAnsi="Arial" w:cs="Arial"/>
          <w:b/>
          <w:color w:val="000099"/>
          <w:sz w:val="24"/>
          <w:szCs w:val="24"/>
          <w:lang w:eastAsia="tr-TR"/>
        </w:rPr>
        <w:t>www.meybem.com.tr</w:t>
      </w:r>
      <w:r w:rsidR="00F02841" w:rsidRPr="002E1B78">
        <w:rPr>
          <w:rFonts w:ascii="Arial" w:eastAsia="Times New Roman" w:hAnsi="Arial" w:cs="Arial"/>
          <w:sz w:val="24"/>
          <w:szCs w:val="24"/>
          <w:lang w:eastAsia="tr-TR"/>
        </w:rPr>
        <w:t xml:space="preserve"> adres</w:t>
      </w:r>
      <w:r w:rsidR="0013208D">
        <w:rPr>
          <w:rFonts w:ascii="Arial" w:eastAsia="Times New Roman" w:hAnsi="Arial" w:cs="Arial"/>
          <w:sz w:val="24"/>
          <w:szCs w:val="24"/>
          <w:lang w:eastAsia="tr-TR"/>
        </w:rPr>
        <w:t>ler</w:t>
      </w:r>
      <w:r w:rsidR="00F02841" w:rsidRPr="002E1B78">
        <w:rPr>
          <w:rFonts w:ascii="Arial" w:eastAsia="Times New Roman" w:hAnsi="Arial" w:cs="Arial"/>
          <w:sz w:val="24"/>
          <w:szCs w:val="24"/>
          <w:lang w:eastAsia="tr-TR"/>
        </w:rPr>
        <w:t>i üzerindenbireysel veya kurumsal olarak başvuru yapılabilmektedir</w:t>
      </w:r>
      <w:r w:rsidRPr="002E1B78">
        <w:rPr>
          <w:rFonts w:ascii="Arial" w:eastAsia="Times New Roman" w:hAnsi="Arial" w:cs="Arial"/>
          <w:sz w:val="24"/>
          <w:szCs w:val="24"/>
          <w:lang w:eastAsia="tr-TR"/>
        </w:rPr>
        <w:t>ler</w:t>
      </w:r>
      <w:r w:rsidR="00F02841" w:rsidRPr="002E1B78">
        <w:rPr>
          <w:rFonts w:ascii="Arial" w:eastAsia="Times New Roman" w:hAnsi="Arial" w:cs="Arial"/>
          <w:sz w:val="24"/>
          <w:szCs w:val="24"/>
          <w:lang w:eastAsia="tr-TR"/>
        </w:rPr>
        <w:t>.</w:t>
      </w:r>
    </w:p>
    <w:p w:rsidR="009374F4" w:rsidRPr="002E1B78" w:rsidRDefault="009374F4" w:rsidP="0013208D">
      <w:pPr>
        <w:spacing w:after="0"/>
        <w:jc w:val="both"/>
        <w:rPr>
          <w:rFonts w:ascii="Arial" w:eastAsia="Times New Roman" w:hAnsi="Arial" w:cs="Arial"/>
          <w:sz w:val="24"/>
          <w:szCs w:val="24"/>
          <w:lang w:eastAsia="tr-TR"/>
        </w:rPr>
      </w:pPr>
    </w:p>
    <w:p w:rsidR="005716D4" w:rsidRPr="002E1B78" w:rsidRDefault="005716D4" w:rsidP="0013208D">
      <w:pPr>
        <w:spacing w:after="0"/>
        <w:jc w:val="both"/>
        <w:rPr>
          <w:rFonts w:ascii="Arial" w:eastAsia="Times New Roman" w:hAnsi="Arial" w:cs="Arial"/>
          <w:sz w:val="24"/>
          <w:szCs w:val="24"/>
          <w:lang w:eastAsia="tr-TR"/>
        </w:rPr>
      </w:pPr>
    </w:p>
    <w:sectPr w:rsidR="005716D4" w:rsidRPr="002E1B78" w:rsidSect="005537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02841"/>
    <w:rsid w:val="000D1E34"/>
    <w:rsid w:val="0013208D"/>
    <w:rsid w:val="001C043B"/>
    <w:rsid w:val="002A6F6E"/>
    <w:rsid w:val="002B69AE"/>
    <w:rsid w:val="002B74B3"/>
    <w:rsid w:val="002E1B78"/>
    <w:rsid w:val="00353A56"/>
    <w:rsid w:val="003A671B"/>
    <w:rsid w:val="003B79C2"/>
    <w:rsid w:val="003C2365"/>
    <w:rsid w:val="004605F8"/>
    <w:rsid w:val="004621A6"/>
    <w:rsid w:val="00490D8D"/>
    <w:rsid w:val="004F52FD"/>
    <w:rsid w:val="005324BD"/>
    <w:rsid w:val="00553778"/>
    <w:rsid w:val="005716D4"/>
    <w:rsid w:val="005734BD"/>
    <w:rsid w:val="005B0FB7"/>
    <w:rsid w:val="005C16DF"/>
    <w:rsid w:val="005D0DC3"/>
    <w:rsid w:val="00606E32"/>
    <w:rsid w:val="006124DE"/>
    <w:rsid w:val="00715FF2"/>
    <w:rsid w:val="00735212"/>
    <w:rsid w:val="008C620D"/>
    <w:rsid w:val="00906723"/>
    <w:rsid w:val="009102AE"/>
    <w:rsid w:val="009374F4"/>
    <w:rsid w:val="00987DFC"/>
    <w:rsid w:val="009B5617"/>
    <w:rsid w:val="009B59D4"/>
    <w:rsid w:val="00A06159"/>
    <w:rsid w:val="00AC6D33"/>
    <w:rsid w:val="00B042FC"/>
    <w:rsid w:val="00B5035E"/>
    <w:rsid w:val="00BC27F0"/>
    <w:rsid w:val="00C000E6"/>
    <w:rsid w:val="00C02A54"/>
    <w:rsid w:val="00C11D1C"/>
    <w:rsid w:val="00CC19A0"/>
    <w:rsid w:val="00CC75A8"/>
    <w:rsid w:val="00CE2512"/>
    <w:rsid w:val="00D216C7"/>
    <w:rsid w:val="00D8315B"/>
    <w:rsid w:val="00DD5191"/>
    <w:rsid w:val="00DD74DD"/>
    <w:rsid w:val="00E05E55"/>
    <w:rsid w:val="00E43C33"/>
    <w:rsid w:val="00ED36C8"/>
    <w:rsid w:val="00F02841"/>
    <w:rsid w:val="00FC3D8C"/>
    <w:rsid w:val="00FF7B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7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F02841"/>
    <w:rPr>
      <w:i/>
      <w:iCs/>
    </w:rPr>
  </w:style>
  <w:style w:type="character" w:styleId="Gl">
    <w:name w:val="Strong"/>
    <w:basedOn w:val="VarsaylanParagrafYazTipi"/>
    <w:uiPriority w:val="22"/>
    <w:qFormat/>
    <w:rsid w:val="00F02841"/>
    <w:rPr>
      <w:b/>
      <w:bCs/>
    </w:rPr>
  </w:style>
  <w:style w:type="character" w:styleId="Kpr">
    <w:name w:val="Hyperlink"/>
    <w:basedOn w:val="VarsaylanParagrafYazTipi"/>
    <w:uiPriority w:val="99"/>
    <w:unhideWhenUsed/>
    <w:rsid w:val="001320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9846913">
      <w:bodyDiv w:val="1"/>
      <w:marLeft w:val="0"/>
      <w:marRight w:val="0"/>
      <w:marTop w:val="0"/>
      <w:marBottom w:val="0"/>
      <w:divBdr>
        <w:top w:val="none" w:sz="0" w:space="0" w:color="auto"/>
        <w:left w:val="none" w:sz="0" w:space="0" w:color="auto"/>
        <w:bottom w:val="none" w:sz="0" w:space="0" w:color="auto"/>
        <w:right w:val="none" w:sz="0" w:space="0" w:color="auto"/>
      </w:divBdr>
      <w:divsChild>
        <w:div w:id="1192457345">
          <w:marLeft w:val="0"/>
          <w:marRight w:val="0"/>
          <w:marTop w:val="0"/>
          <w:marBottom w:val="0"/>
          <w:divBdr>
            <w:top w:val="none" w:sz="0" w:space="0" w:color="auto"/>
            <w:left w:val="none" w:sz="0" w:space="0" w:color="auto"/>
            <w:bottom w:val="none" w:sz="0" w:space="0" w:color="auto"/>
            <w:right w:val="none" w:sz="0" w:space="0" w:color="auto"/>
          </w:divBdr>
          <w:divsChild>
            <w:div w:id="5537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tso@satso.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617</Words>
  <Characters>3521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cp:lastPrinted>2017-01-17T10:34:00Z</cp:lastPrinted>
  <dcterms:created xsi:type="dcterms:W3CDTF">2017-01-17T11:42:00Z</dcterms:created>
  <dcterms:modified xsi:type="dcterms:W3CDTF">2017-01-18T09:23:00Z</dcterms:modified>
</cp:coreProperties>
</file>